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Gaubenformen im Vergleich: Welche Gaube zu Dachfläche und Raumbedarf passt · Arbeitsblatt mit Checkliste</w:t>
      </w:r>
    </w:p>
    <w:p>
      <w:r>
        <w:t>Für die praktische Planung: Gauben planen: Worauf Bauherren vor dem ersten Schnitt achten sollten</w:t>
      </w:r>
    </w:p>
    <w:p>
      <w:pPr>
        <w:pStyle w:val="Heading1"/>
      </w:pPr>
      <w:r>
        <w:t>Gauben als Investition in den Wohnraum</w:t>
      </w:r>
    </w:p>
    <w:p>
      <w:r>
        <w:t>Eine Gaube wandelt ungenutztes Dachgeschoss in echten Wohnraum um. Bevor die Entscheidung für eine bestimmte Form fällt, lohnt sich ein Blick auf die langfristigen Folgen: Jede Gaube verändert die Statik des Daches, den Wärmeschutz und das äußere Erscheinungsbild des Hauses. Wer die Planung mit dem vorhandenen Bestand abstimmt, vermeidet nachträgliche Probleme und schafft eine Lösung, die sowohl funktional als auch gestalterisch zum Gebäude passt.</w:t>
      </w:r>
    </w:p>
    <w:p>
      <w:pPr>
        <w:pStyle w:val="Heading1"/>
      </w:pPr>
      <w:r>
        <w:t>Dachneigung und Dachform als erste Orientierung</w:t>
      </w:r>
    </w:p>
    <w:p>
      <w:r>
        <w:t>Die Form des bestehenden Daches bestimmt maßgeblich, welche Gaubenformen in Frage kommen. Steile Satteldächer ab 35 Grad Neigung bieten gute Voraussetzungen für Satteldachgauben und Schleppdachgauben, weil sich die Gaubendächer harmonisch in die bestehende Dachlandschaft einfügen. Bei flacher geneigten Dächern unter 25 Grad wirken Flachdachgauben und Walmdachgauben häufig ruhiger, da sie das Hauptdach nicht durch zusätzliche Firstlinien überragen. Die Beratung durch einen Zimmerer oder Dachdecker hilft dabei, die machbaren Varianten für den konkreten Standort einzugrenzen.</w:t>
      </w:r>
    </w:p>
    <w:p>
      <w:pPr>
        <w:pStyle w:val="Heading1"/>
      </w:pPr>
      <w:r>
        <w:t>Raumbedarf und Nutzung klar benennen</w:t>
      </w:r>
    </w:p>
    <w:p>
      <w:r>
        <w:t>Die gewünschte Nutzung des neuen Raumgewinns beeinflusst die Wahl der Gaubenform entscheidend. Wer ein vollständig möblierbares Zimmer mit gleichmäßiger Kopffreiheit benötigt, findet in der Flachdachgaube oder Satteldachgaube die besten Voraussetzungen. Für Arbeitsbereiche oder kleinere Stellräume kann eine Schleppdachgaube ausreichen, da die Höhe zur Rückwand hin abnimmt. Ein Walmdachgaube schafft einen hohen Mittelbereich, der sich gut für Bett oder Schreibtisch eignet. Diese Überlegungen sollten vor der Detailplanung feststehen.</w:t>
      </w:r>
    </w:p>
    <w:p>
      <w:pPr>
        <w:pStyle w:val="Heading1"/>
      </w:pPr>
      <w:r>
        <w:t>Anschlussaufwand einkalkulieren</w:t>
      </w:r>
    </w:p>
    <w:p>
      <w:r>
        <w:t>Der Anschluss der Gaube an die bestehende Dachfläche ist der kritischste Punkt jedes Gaubenvorhabens. Jede zusätzliche Kehle, jeder First und jede Übergangsfläche zur Hauptdachfläche stellt eine potenzielle Schwachstelle für Feuchtigkeit dar. Eine Satteldachgaube hat die meisten Anschlusspunkte, was den konstruktiven Aufwand erhöht. Die Flachdachgaube erfordert eine sorgfältige Abdichtung der langen oberen Anschlussfläche. Die Schleppdachgaube ist in der Regel am einfachsten anzuschließen, weil nur eine geneigte Fläche in das Hauptdach übergeht. Der Zustand der vorhandenen Dachfläche muss vor Beginn der Arbeiten bewertet werden.</w:t>
      </w:r>
    </w:p>
    <w:p>
      <w:pPr>
        <w:pStyle w:val="Heading1"/>
      </w:pPr>
      <w:r>
        <w:t>Genehmigung und Bauvoranfrage</w:t>
      </w:r>
    </w:p>
    <w:p>
      <w:r>
        <w:t>Ob eine Baugenehmigung erforderlich ist, hängt vom konkreten Vorhaben, der Dachform und den örtlichen Vorschriften ab. In Bochum erfolgt die Genehmigungsprüfung über die zuständige Stadtverwaltung. Eine Bauvoranfrage vor dem Start der Detailplanung klärt, ob das Vorhaben am vorhandenen Standort genehmigungsfähig ist, und spart dadurch Kosten für Planungen, die nicht umsetzbar wären. Unterlagen wie Dachgrundrisse, Schnitte und Maßangaben sollten dafür bereitgehalten werden.</w:t>
      </w:r>
    </w:p>
    <w:p>
      <w:pPr>
        <w:pStyle w:val="Heading1"/>
      </w:pPr>
      <w:r>
        <w:t>Vorbereitung einer aussagekräftigen Anfrage</w:t>
      </w:r>
    </w:p>
    <w:p>
      <w:r>
        <w:t>Für eine belastbare Planungsanfrage sollten Bauherren folgende Unterlagen zusammenstellen: Dachgrundrisse oder vorhandene Baupläne mit Maßangaben, Fotos von innen und von der betroffenen Dachseite, die gewünschte Raumnutzung und den aktuellen Status einer eventuell vorhandenen Genehmigung. Wer die Formwahl zusammen mit dem Bestand und dem eigenen Bedarf beschreibt, erleichtert die weitere Planung erheblich. Eine durchdachte Vorbereitung verkürzt die Bearbeitungszeit und hilft dem Planer, die richtigen Fragen zu stellen.</w:t>
      </w:r>
    </w:p>
    <w:p>
      <w:pPr>
        <w:pStyle w:val="Heading1"/>
      </w:pPr>
      <w:r>
        <w:t>Weitere Dokumente zum Thema</w:t>
      </w:r>
    </w:p>
    <w:p>
      <w:hyperlink r:id="rId9">
        <w:r>
          <w:rPr>
            <w:color w:val="087E75"/>
          </w:rPr>
          <w:t>Gaubenformen im Vergleich: Welche Gaube zu Dachfläche und Raumbedarf passt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bochum/gaubenformen-im-vergleich/" TargetMode="External"/><Relationship Id="rId10" Type="http://schemas.openxmlformats.org/officeDocument/2006/relationships/hyperlink" Target="https://holzdach.bitbucket.io/1a-holzbaubochum/dateien/minimax-fcec82d35f1fd165caa8e956/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