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Dachsanierung in Duisburg: Dämmvarianten und Bauteilaufbau für die Anfrage · Arbeitsblatt mit Checkliste</w:t>
      </w:r>
    </w:p>
    <w:p>
      <w:r>
        <w:t>Für die praktische Planung: Dachgauben erweitern den Wohnraum im Dachgeschoss und verbessern die Nutzbarkeit erheblich. Wer eine Gaube planen möchte, muss neben der baulichen Umsetzung auch die Anschlüsse an die bestehende Dachfläche, die Statik der Holzkonstruktion und die jeweiligen Genehmigungsvoraussetzungen beachten. Dieser Ratgeber zeigt, welche Angaben für eine erste Anfrage wichtig sind und worauf bei der Planung zu achten ist.</w:t>
      </w:r>
    </w:p>
    <w:p>
      <w:pPr>
        <w:pStyle w:val="Heading1"/>
      </w:pPr>
      <w:r>
        <w:t>Warum Gauben den Wohnwert steigern</w:t>
      </w:r>
    </w:p>
    <w:p>
      <w:r>
        <w:t>Dachgauben schaffen zusätzliche Stehhöhe im Dachgeschoss, bringen mehr Tageslicht herein und verbessern die Belüftung. Im Vergleich zu einer Flachdachgaube bieten Spitz- oder Walmdachgauben eine harmonische Anbindung an die bestehende Dachform. Für die Planung ist entscheidend, ob die Gaube auf dem vorhandenen Sparrenwerk aufsitzt oder ob eine separate Tragstruktur erforderlich wird. Die Wahl der Gaubenform beeinflusst sowohl den Genehmigungsprozess als auch die Details der Anschlüsse an Dachhaut und Innenausbau.</w:t>
      </w:r>
    </w:p>
    <w:p>
      <w:pPr>
        <w:pStyle w:val="Heading1"/>
      </w:pPr>
      <w:r>
        <w:t>Anschlüsse an die Dachfläche</w:t>
      </w:r>
    </w:p>
    <w:p>
      <w:r>
        <w:t>Die Schnittstelle zwischen Gaube und bestehendem Dach ist die kritischste Stelle hinsichtlich Wärmeschutz und Feuchtedichtheit. Übliche Anschlussvarianten sind das Einbinden in die Dachfläche, das Aufsetzen auf eine separate Pfette oder das Anarbeiten an die Außenwand. Jede Variante erfordert eine angepasste Dampfbremse und eine sorgfältige Ausbildung der Kehle, also des Übergangsbereichs zwischen Gaube und Hauptdach. Eine diffusionsoffene Unterspannbahn auf der Gaube und eine diffusionshemmende Schicht auf der Raumseite sorgen dafür, dass kein Tauwasser in der Konstruktion anfällt.</w:t>
      </w:r>
    </w:p>
    <w:p>
      <w:pPr>
        <w:pStyle w:val="Heading1"/>
      </w:pPr>
      <w:r>
        <w:t>Holzkonstruktion und Lastabtragung</w:t>
      </w:r>
    </w:p>
    <w:p>
      <w:r>
        <w:t>Gauben lasten auf dem bestehenden Tragwerk oder erzeugen eigene Lastpfade bis in die Außenwände. Bei einer Aufsparren-Gaube wird die Gaube vollständig auf den Sparren abgesetzt, bei einer Untermauerung oder einem Gaubenstuhl entstehen zusätzliche Pfosten, Rähme und Streben. Die vorhandenen Sparren müssen prüfen, ob sie die Lasten aus dem Gaubenaufbau, der Eindeckung und eventueller Schneelasten aufnehmen können. Bestehende Schäden an Sparren, Pfetten oder Anschlüssen sollten vor der Planung dokumentiert werden.</w:t>
      </w:r>
    </w:p>
    <w:p>
      <w:pPr>
        <w:pStyle w:val="Heading1"/>
      </w:pPr>
      <w:r>
        <w:t>Genehmigung und Bebauungsplan</w:t>
      </w:r>
    </w:p>
    <w:p>
      <w:r>
        <w:t>Ob eine Gaube genehmigungspflichtig ist, hängt von der Landesbauordnung, dem Bebauungsplan und dem Maß der Änderung ab. In vielen Fällen ist ein Bauantrag erforderlich, wenn die Gaube die Kubatur des Gebäudes verändert oder die Dachansicht wesentlich beeinflusst. Für den Innenausbau genutzte Dachgeschosse unterliegen zudem Vorschriften zu Rettungsweg, Mindestraumhöhe und Belichtung. Eine frühzeitige Abstimmung mit der zuständigen Baubehörde klärt, welche Unterlagen benötigt werden und ob das Bauvorhaben im Einklang mit den Festsetzungen des Bebauungsplans steht.</w:t>
      </w:r>
    </w:p>
    <w:p>
      <w:pPr>
        <w:pStyle w:val="Heading1"/>
      </w:pPr>
      <w:r>
        <w:t>Was in die Anfrage gehört</w:t>
      </w:r>
    </w:p>
    <w:p>
      <w:r>
        <w:t>Für eine erste Einschätzung sollten folgende Angaben vorliegen: Lage und Abmessungen der geplanten Gaube auf der Dachfläche, gewünschte Gaubenform und Materialwahl für Rahmen und Verkleidung, vorhandener Sparrenabstand und Sparrenhöhe sowie Angaben zur bestehenden Dachdeckung und Unterspannbahn. Hilfreich sind Fotos der Dachfläche und des Dachgeschosses, vorhandene Pläne oder Baubeschreibungen sowie der Bebauungsplan oder ein Auszug daraus. Falls bereits eine Vorstellung zur Nutzung des Gaubenraums besteht, sollte diese ebenfalls mitgeteilt werden.</w:t>
      </w:r>
    </w:p>
    <w:p>
      <w:pPr>
        <w:pStyle w:val="Heading1"/>
      </w:pPr>
      <w:r>
        <w:t>Abgrenzung zur reinen Dachsanierung</w:t>
      </w:r>
    </w:p>
    <w:p>
      <w:r>
        <w:t>Eine Dachgaube verändert die Dachfläche grundlegend und geht über eine reine Sanierung hinaus. Während eine Dämmung der Sparrenzwischenräume den Bestand erhält, fügt eine Gaube neue bauliche Elemente hinzu, die Statik, Anschlüsse und Genehmigung betreffen. Wer beide Vorhaben kombiniert, sollte prüfen, ob die Dämmung der Gaube in den Bauteilaufbau des Hauptdachs integriert wird oder eine eigene Ebene bildet. Die Abstimmung beider Gewerke von Beginn an spart Kosten und sorgt für eine dauerhaft dichte Konstruktion.</w:t>
      </w:r>
    </w:p>
    <w:p>
      <w:pPr>
        <w:pStyle w:val="Heading1"/>
      </w:pPr>
      <w:r>
        <w:t>Weitere Dokumente zum Thema</w:t>
      </w:r>
    </w:p>
    <w:p>
      <w:hyperlink r:id="rId9">
        <w:r>
          <w:rPr>
            <w:color w:val="087E75"/>
          </w:rPr>
          <w:t>Dachsanierung in Duisburg: Dämmvarianten und Bauteilaufbau für die Anfrage</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1a-holzbauduisburg/dachsanierung-duisburg-daemmvarianten-bauteilaufbau/" TargetMode="External"/><Relationship Id="rId10" Type="http://schemas.openxmlformats.org/officeDocument/2006/relationships/hyperlink" Target="https://holzdach.bitbucket.io/1a-holzbauduisburg/dateien/minimax-8a8ae84f08da6b5fd65ef646/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