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Dachterrasse: Geländer, Brüstung und Absturzsicherung planen · Arbeitsblatt mit Checkliste</w:t>
      </w:r>
    </w:p>
    <w:p>
      <w:r>
        <w:t>Für die praktische Planung: Bei einer Dachterrasse müssen Dachrand, Abdichtung, Geländer und Brüstung nicht nur gemeinsam betrachtet, sondern klar voneinander abgegrenzt geplant werden. Die Brüstung schützt vor Abstürzen, während Dachrandabdeckung und Anschlüsse den Niederschlagsschutz sicherstellen. Für die spätere Ausführung ist besonders wichtig, welche Lasten der vorhandene Dachaufbau aufnehmen kann und wo eine Befestigung die Abdichtung beeinträchtigt. Der folgende Leitfaden strukturiert die wichtigsten Planungsschritte und die Schnittstellen zwischen den beteiligten Gewerken.</w:t>
      </w:r>
    </w:p>
    <w:p>
      <w:pPr>
        <w:pStyle w:val="Heading1"/>
      </w:pPr>
      <w:r>
        <w:t>Dachterrasse und Absturzsicherung getrennt prüfen</w:t>
      </w:r>
    </w:p>
    <w:p>
      <w:r>
        <w:t>Ein Geländer ist ein Sicherungselement, kein Bestandteil der Dachabdichtung. Beim Planen einer Dachterrasse sollten deshalb zwei Fragen parallel geklärt werden: Kann der Dachaufbau die zusätzlichen Lasten aus Belag, Möbeln und Nutzung aufnehmen, und welche baurechtlichen Anforderungen gelten für Absturzhöhe, Abstände und Ausführung der Brüstung? Eine pauschale Geländerhöhe oder ein universell geeigneter Geländertyp lässt sich nicht festlegen. Entscheidend sind die konkrete Fallhöhe, die vorgesehene Nutzung, der als begehbar definierte Bereich und die Gebäudeklasse. Auch die Zugänglichkeit für Wartung, Reinigung und spätere Reparaturen gehört in die frühe Planung.</w:t>
      </w:r>
    </w:p>
    <w:p>
      <w:pPr>
        <w:pStyle w:val="Heading1"/>
      </w:pPr>
      <w:r>
        <w:t>Dachrand und Anschlüsse im Detail abstimmen</w:t>
      </w:r>
    </w:p>
    <w:p>
      <w:r>
        <w:t>Attika, Dachrandabdeckung und Aufkantungshöhe werden vom Dachhandwerk geplant. Sie schützen den Dachaufbau und bilden den wasserdichten Übergang zur Fassade. Für eine Dachterrasse ist zu klären, wo die begehbare Fläche beginnt und endet, wie Entwässerung und Abläufe angeordnet sind und ob ein Türanschluss die vorgesehene Nutzung ohne problematische Schwellenhöhe ermöglicht. Der Türanschluss verbindet mehrere Anforderungen: eine niedrige Schwelle, ausreichenden Niederschlagsschutz und einen dauerhaft funktionsfähigen Abdichtungsanschluss. Diese Details sollten nicht nachträglich zwischen Geländer-, Dach- und Fensterplanung entstehen, sondern bereits in der gemeinsamen Planung berücksichtigt werden.</w:t>
      </w:r>
    </w:p>
    <w:p>
      <w:pPr>
        <w:pStyle w:val="Heading1"/>
      </w:pPr>
      <w:r>
        <w:t>Statik und Bestandszustand zuerst klären</w:t>
      </w:r>
    </w:p>
    <w:p>
      <w:r>
        <w:t>Die Qualität einer Brüstung nützt wenig, wenn der Untergrund ihre Lasten nicht dauerhaft aufnehmen kann. Bei Bestandsdachflächen sind deshalb Tragfähigkeit, vorhandene Aufbau und mögliche Feuchteschäden zu untersuchen. Auch der gewünschte Belag muss in die Lastannahmen einfließen. Feuchte oder ungeeignete Bereiche benötigen zuerst ein Sanierungskonzept; Brüstung und Belag sollten erst darauf abgestimmt werden. Hilfreich für die weitere Beratung sind Angaben zur neuen oder bereits vorhandenen Terrasse, zur Bestandsstatik, zum gewünschten Belag, zu Türanschlüssen, Ablaufstellen, bekannten Feuchten und vorhandenen Genehmigungsunterlagen.</w:t>
      </w:r>
    </w:p>
    <w:p>
      <w:pPr>
        <w:pStyle w:val="Heading1"/>
      </w:pPr>
      <w:r>
        <w:t>Befestigung ohne unnötige Risiken planen</w:t>
      </w:r>
    </w:p>
    <w:p>
      <w:r>
        <w:t>Die kritische Schnittstelle liegt am Befestigungspunkt der Geländerpfosten. Hier muss festgelegt werden, ob eine Abdichtung durchdrungen wird, wie der Anschluss dauerhaft wasserdicht bleibt und wie Lasten in den Dachaufbau oder Baukörper eingeleitet werden. Aufgeständerte Pfosten benötigen eine entsprechende statische Berücksichtigung. Sinnvoll ist eine Planung, die Durchdringungen reduziert und die Abdichtungsebene möglichst wenig beeinträchtigt. Gleichzeitig sollte die Revisionsierbarkeit berücksichtigt bleiben: beschädigte Bereiche müssen trotz Belag erreichbar sein. Der Belag schützt die Abdichtung, ersetzt sie jedoch nicht.</w:t>
      </w:r>
    </w:p>
    <w:p>
      <w:pPr>
        <w:pStyle w:val="Heading1"/>
      </w:pPr>
      <w:r>
        <w:t>Genehmigungsfähigkeit und Reihenfolge der Planung</w:t>
      </w:r>
    </w:p>
    <w:p>
      <w:r>
        <w:t>Ob eine genehmigungsfreie Umsetzung möglich ist, lässt sich nicht allgemein zusagen. Ändert sich durch die Dachterrasse die Nutzung, kann auch die Absturzsicherung Gegenstand der behördlichen Prüfung werden. Besonders hilfreich ist eine Abstimmung mit der zuständigen Bauaufsicht, bevor Befestigungspunkte festgelegt oder Geländerpfosten gesetzt werden. Die sinnvolle Planungsreihenfolge beginnt bei Tragwerk, Dachaufbau und Abdichtung. Daraus folgen Anschlusshöhen, Entwässerung und Lastannahmen. Erst anschließend lassen sich Geometrie und Befestigung der Brüstung zuverlässig abstimmen. So werden die Schnittstellen zwischen Dachgewerk und Sicherungselement früher sichtbar und spätere Nachbesserungen vermeidbar.</w:t>
      </w:r>
    </w:p>
    <w:p>
      <w:pPr>
        <w:pStyle w:val="Heading1"/>
      </w:pPr>
      <w:r>
        <w:t>Weitere Dokumente zum Thema</w:t>
      </w:r>
    </w:p>
    <w:p>
      <w:hyperlink r:id="rId9">
        <w:r>
          <w:rPr>
            <w:color w:val="087E75"/>
          </w:rPr>
          <w:t>Dachterrasse: Geländer, Brüstung und Absturzsicherung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duesseldorf/dachterrasse-gelaender-bruestung-absturzsicherung-planen/" TargetMode="External"/><Relationship Id="rId10" Type="http://schemas.openxmlformats.org/officeDocument/2006/relationships/hyperlink" Target="https://holzdach.bitbucket.io/dachwerkduesseldorf/dateien/minimax-b076cf459fc987283fc5fe8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