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Probefläche an der Fassade: Was ein Muster am Gebäude wirklich zeigt · Arbeitsblatt mit Checkliste</w:t>
      </w:r>
    </w:p>
    <w:p>
      <w:r>
        <w:t>Für die praktische Planung: Eine Probefläche an der Holzfassade beantwortet eine zentrale Leserfrage: Wie wirken Holzart, Profil und Oberfläche unter den Bedingungen des konkreten Gebäudes? Am tatsächlichen Bauort lässt sich das besser beurteilen als an einem losen Musterbrett. Zugleich zeigt der Praxisfall deutlich, welche Aussagen erst eine Probefläche liefern kann und welche Details weiterhin planerisch geprüft werden müssen.</w:t>
      </w:r>
    </w:p>
    <w:p>
      <w:pPr>
        <w:pStyle w:val="Heading1"/>
      </w:pPr>
      <w:r>
        <w:t>Warum das Muster am Bau mehr zeigt als ein Muster im Regal</w:t>
      </w:r>
    </w:p>
    <w:p>
      <w:r>
        <w:t>Holzproben im Baumarkt oder Katalogabbildungen zeigen das Material unter idealisierten Bedingungen. Eine Probefläche am Gebäude macht dagegen sichtbar, wie die gewählte Holzart, das Profil und die Oberfläche an der realen Wand wirken. Himmelsrichtung, vorhandene Unterkonstruktion, Anschlüsse und das tatsächliche Witterungsumfeld fließen dabei unmittelbar ein. Auch optische Details wie der Farbverlauf unbehandelten Holzes, das Fugenbild offener Fugen und die Übergänge zu Fensterrahmen oder Sockel lassen sich im Maßstab 1:1 beurteilen. Die Probefläche liefert damit eine ergänzende Kontrolle, bevor eine größere Fläche beauftragt wird.</w:t>
      </w:r>
    </w:p>
    <w:p>
      <w:pPr>
        <w:pStyle w:val="Heading1"/>
      </w:pPr>
      <w:r>
        <w:t>Was sich mit der Probefläche konkret prüfen lässt</w:t>
      </w:r>
    </w:p>
    <w:p>
      <w:r>
        <w:t>Im Vordergrund steht das Erscheinungsbild der Fassade im Zusammenhang. Das Muster zeigt, wie Holzart und Profil auf der tatsächlichen Gebäudeseite wirken. Bei einer Naturbelassung wird außerdem erkennbar, in welche Richtung das Holz beginnt zu vergrauen. Nach wenigen Wochen ist zwar noch nicht das langfristige Endstadium erreicht, der Trends lässt sich jedoch bereits beobachten. Ebenso wichtig sind Fugenbild und Anschlüsse: Fenster, Ecken und Sockel können daraufhin kontrolliert werden, ob Abstände und Übergänge zur Planung passen. Auch die Montage der Profile und mögliche Maßtolerenzen werden sichtbar. Ist eine Beschichtung vorgesehen, lässt sich außerdem prüfen, wie sie auf dem realen Untergrund haftet, ob der Auftrag gleichmäßig wirkt und welcher Farbton sich ergibt.</w:t>
      </w:r>
    </w:p>
    <w:p>
      <w:pPr>
        <w:pStyle w:val="Heading1"/>
      </w:pPr>
      <w:r>
        <w:t>Welche Fragen die Probefläche nicht beantworten kann</w:t>
      </w:r>
    </w:p>
    <w:p>
      <w:r>
        <w:t>Eine Testfläche ersetzt keine konstruktive Planung. Die Langzeitbewitterung über mehrere Jahre lässt sich nicht auf wenige Wochen verkürzen, da der Vergrauungsverlauf nicht proportional beschleunigt. Außerdem werden weder der Hinterlüftungsraum noch die Wasserableitung hinter der Bekleidung sichtbar. Diese Schichten müssen anhand geeigneter Detailzeichnungen geprüft werden. Papierbasierte Musterskizzen wiederum zeigen keine räumlichen Wirkungen. Erst die reale Fläche macht deutlich, ob Schattenwürfe, Höhenstaffelungen oder Raumsprünge den geplanten Eindruck verändern.</w:t>
      </w:r>
    </w:p>
    <w:p>
      <w:pPr>
        <w:pStyle w:val="Heading1"/>
      </w:pPr>
      <w:r>
        <w:t>Wie wird die Probefläche aussagekräftig angelegt?</w:t>
      </w:r>
    </w:p>
    <w:p>
      <w:r>
        <w:t>Die Lage der Testfläche sollte zur Hauptexposition passen, weil eine deutlich northseitig ausgerichtete Fläche an einer Südfassade abweichende Ergebnisse liefern kann. Ein einzelnes Brett reicht für die Materialansicht, reicht jedoch nicht für die Beurteilung von Fugen und Anschlüssen. Sinnvoll ist deshalb eine ausreichend große Fläche mit mehreren Lagen sowie einem Übergang zu einem Fenster oder einer Ecke. Wer mehrere Holzarten, Profile oder Oberflächen vergleichen möchte, kann diese Varianten nebeneinander anbringen. Zudem sollte ein Zeitpuffer eingeplant werden: Eine über mehrere Monate der Witterung ausgesetzte Probefläche liefert bereits einen ersten Eindruck vom Vergrauungstrend.</w:t>
      </w:r>
    </w:p>
    <w:p>
      <w:pPr>
        <w:pStyle w:val="Heading1"/>
      </w:pPr>
      <w:r>
        <w:t>Wie ergänzen sich Probefläche und Projektanfrage?</w:t>
      </w:r>
    </w:p>
    <w:p>
      <w:r>
        <w:t>Beide Schritte gehören zusammen, erfüllen aber unterschiedliche Aufgaben. Die Projektanfrage klärt den Projektrahmen: Gebäude, Zustand, Gestaltungswunsch, Material, Profil, Umfang und vorhandene Bausubstanz. Die Probefläche ergänzt diese Angaben um eine visuelle und haptische Kontrolle am tatsächlichen Bau. Sie hilft zu beurteilen, ob die gewählte Ausführung im Kontext des Gebäudes wie geplant wirkt. Sie ist daher kein Ersatz für eine durchdachte Anfrage, sondern eine praktische Entscheidungsgrundlage vor der Vergabe der vollständigen Holzfassade.</w:t>
      </w:r>
    </w:p>
    <w:p>
      <w:pPr>
        <w:pStyle w:val="Heading1"/>
      </w:pPr>
      <w:r>
        <w:t>Weitere Dokumente zum Thema</w:t>
      </w:r>
    </w:p>
    <w:p>
      <w:hyperlink r:id="rId9">
        <w:r>
          <w:rPr>
            <w:color w:val="087E75"/>
          </w:rPr>
          <w:t>Probefläche an der Fassade: Was ein Muster am Gebäude wirklich zeigt</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holzfassadeberlin/probeflaeche-holzfassade-muster-praxis/" TargetMode="External"/><Relationship Id="rId10" Type="http://schemas.openxmlformats.org/officeDocument/2006/relationships/hyperlink" Target="https://holzdach.bitbucket.io/holzfassadeberlin/dateien/minimax-a15be1a47756ee8ac8c983fb/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