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Wangen-, Bolzen- und Faltwerktreppe im Vergleich: Welche Konstruktion passt zu welchem Gebäude? · Arbeitsblatt mit Checkliste</w:t>
      </w:r>
    </w:p>
    <w:p>
      <w:r>
        <w:t>Für die praktische Planung: Wer in Hamburg eine Holztreppe planen lässt, steht vor einer grundlegenden Entscheidung: Wangentreppe, Bolzentreppe oder Faltwerktreppe. Jede Bauweise hat eigene charakteristische Merkmale, die sich auf Optik, Statik und Raumnutzung auswirken. Der folgende Ratgeber ordnet die wichtigsten Unterschiede ein und zeigt, worauf Fachbetriebe bei der Planung achten.</w:t>
      </w:r>
    </w:p>
    <w:p>
      <w:pPr>
        <w:pStyle w:val="Heading1"/>
      </w:pPr>
      <w:r>
        <w:t>Grundprinzipien der drei Treppenarten</w:t>
      </w:r>
    </w:p>
    <w:p>
      <w:r>
        <w:t>Eine Wangentreppe trägt die Stufen über seitliche Wangen, die fest mit der Wand verbunden werden. Diese Bauweise wirkt geschlossen und massiv, weil Setzstufen den Raum zwischen den Tritten vollständig schließen. Eine Bolzentreppe setzt auf offene Stufen, die über Bolzen und teilweise zusätzliche Anschlüsse miteinander verbunden werden. DieLast wird hier anders verteilt, was höhere Anforderungen an den Wandaufbau stellt. Die Faltwerktreppe vereint geschlossene Optik mit einer klaren, modernen Linienführung: Tritt- und Setzstufen bilden gemeinsam die charakteristische gefaltete Kontur, wobei jede Stufe zum tragenden Querschnitt gehört. Die Wahl der Konstruktion beeinflusst nicht nur die Optik, sondern auch die Vorbereitungsarbeiten am Bau und die Anforderungen an die Befestigung.</w:t>
      </w:r>
    </w:p>
    <w:p>
      <w:pPr>
        <w:pStyle w:val="Heading1"/>
      </w:pPr>
      <w:r>
        <w:t>Wandbeschaffenheit als entscheidender Faktor</w:t>
      </w:r>
    </w:p>
    <w:p>
      <w:r>
        <w:t>Die Beschaffenheit der Wand, an der die Treppe später befestigt wird, ist ein zentraler Planungspunkt. Massives Mauerwerk oder Beton kann die seitlichen Lasten einer Wangen- oder Bolzentreppe in der Regel sicher aufnehmen. Bei Holzständerwänden oder Trockenbau ist hingegen Vorsicht geboten: Vor der Montage muss fachlich geprüft werden, ob die Wand die auftretenden Kräfte dauerhaft aufnimmt oder ob eine zusätzliche Unterkonstruktion erforderlich wird. Auch bei Bestandsbauten mit unbekanntem Wandaufbau empfiehlt sich eine genaue Begutachtung, bevor die Treppenkonstruktion festgelegt wird. Ein Fachbetrieb in Hamburg wird diese Punkte im Aufmaßgespräch klären und gegebenenfalls eine statische Beurteilung empfehlen.</w:t>
      </w:r>
    </w:p>
    <w:p>
      <w:pPr>
        <w:pStyle w:val="Heading1"/>
      </w:pPr>
      <w:r>
        <w:t>Vorbereitende Maßnahmen vor der Montage</w:t>
      </w:r>
    </w:p>
    <w:p>
      <w:r>
        <w:t>Bevor die neue Holztreppe montiert werden kann, sollten mehrere Voraussetzungen erfüllt sein. Die Anschlüsse an Wand und Decke müssen exakt positioniert sein, die Treppenöffnung die richtigen Maße aufweisen und der fertige Bodenaufbau bereits feststehen oder bei der Planung berücksichtigt werden. Besonders bei der Faltwerktreppe sind die Lagerung und die Wandanschlüsse Teil der gesamten Konstruktion und müssen von Anfang an mitgeplant werden. Auch das Geländer gehört früh in die Planung: Welche Höhe vorgeschrieben ist und welche Abstände zwischen den Geländerstäben zulässig sind, ergibt sich aus den geltenden Vorschriften. Wer diese Details vor der Angebotseinholung kennt, erhält aussagekräftigere Angebote, die Konstruktion, Montage und Oberflächenbehandlung vollständig abdecken.</w:t>
      </w:r>
    </w:p>
    <w:p>
      <w:pPr>
        <w:pStyle w:val="Heading1"/>
      </w:pPr>
      <w:r>
        <w:t>Holzauswahl und Oberflächenbehandlung</w:t>
      </w:r>
    </w:p>
    <w:p>
      <w:r>
        <w:t>Die Wahl der Holzart beeinflusst sowohl die Optik als auch die Pflegeeigenschaften der Treppe. Eiche zeigt eine ausgeprägte, lebendige Maserung und ist besonders widerstandsfähig, während Buche ein eher gleichmäßiges, helles Holzbild bietet. Die Oberflächenbehandlung – ob Öl, Wachs oder Lack – wirkt sich auf Glanz, Haptik und die laufende Pflege aus. Ein Vergleich von Musterstücken in Originalgröße, am besten gelegt neben dem vorgesehenen Bodenbelag, hilft bei der Entscheidung. Dabei sollte berücksichtigt werden, dass eine Treppe im Alltag starker Beanspruchung ausgesetzt ist und die gewählte Behandlung dazu passen muss.</w:t>
      </w:r>
    </w:p>
    <w:p>
      <w:pPr>
        <w:pStyle w:val="Heading1"/>
      </w:pPr>
      <w:r>
        <w:t>Weitere Dokumente zum Thema</w:t>
      </w:r>
    </w:p>
    <w:p>
      <w:hyperlink r:id="rId9">
        <w:r>
          <w:rPr>
            <w:color w:val="087E75"/>
          </w:rPr>
          <w:t>Wangen-, Bolzen- und Faltwerktreppe im Vergleich: Welche Konstruktion passt zu welchem Gebäude?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hamburg/wangen-bolzen-faltwerktreppe-vergleich/" TargetMode="External"/><Relationship Id="rId10" Type="http://schemas.openxmlformats.org/officeDocument/2006/relationships/hyperlink" Target="https://holzdach.bitbucket.io/holztreppehamburg/dateien/minimax-9c79d149601d6e259a1665f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