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Thermisch modifiziertes Holz außen: Was es kann – und wo Grenzen liegen · Arbeitsblatt mit Checkliste</w:t>
      </w:r>
    </w:p>
    <w:p>
      <w:r>
        <w:t>Für die praktische Planung: Thermisch modifiziertes Holz erfreut sich wachsender Beliebtheit im Außenbereich. Doch zwischen den vielversprechenden Eigenschaftsbeschreibungen und der tatsächlichen Eignung für ein konkretes Bauvorhaben liegen entscheidende Details, die Laien leicht übersehen. Dieser Ratgeber klärt, was das Material tatsächlich leistet, wo seine Grenzen liegen und worauf Bauherren bei der Planung achten sollten.</w:t>
      </w:r>
    </w:p>
    <w:p>
      <w:pPr>
        <w:pStyle w:val="Heading1"/>
      </w:pPr>
      <w:r>
        <w:t>So entsteht thermisch modifiziertes Holz</w:t>
      </w:r>
    </w:p>
    <w:p>
      <w:r>
        <w:t>Unter Ausschluss von Sauerstoff wird Holz auf Temperaturen zwischen 160 und 250 Grad Celsius erhitzt. Diese Hitzebehandlung verändert die Zellstruktur dauerhaft: Das Material nimmt anschließend deutlich weniger Feuchtigkeit auf, schwindet und quillt nur noch geringfügig. Das Ergebnis ist eine verbesserte Dimensionsstabilität, die vor allem bei Fassadenverkleidungen und Profilen relevant wird. Allerdings macht die Hitze das Holz spröder – die Biege- und Zugfestigkeit nehmen leicht ab. Diese Grundkenntnisse helfen dabei, die Stärken und Schwächen des Materials realistisch einzuschätzen und es nicht über seine mechanischen Grenzen hinaus zu beanspruchen.</w:t>
      </w:r>
    </w:p>
    <w:p>
      <w:pPr>
        <w:pStyle w:val="Heading1"/>
      </w:pPr>
      <w:r>
        <w:t>Geeignete Einsatzbereiche im Freien</w:t>
      </w:r>
    </w:p>
    <w:p>
      <w:r>
        <w:t>Für Außenverkleidungen, Fensterbänke, Pergolen und Balkonbeläge kann thermisch modifiziertes Holz eine gute Wahl sein, sofern der konstruktive Schutz stimmt. Die verringerte Feuchteaufnahme bewirkt, dass Regenwasser schneller abläuft und die Oberfläche zügig abtrocknet. Dadurch sinkt das Risiko für Schimmel und oberflächige Verfärbungen im Vergleich zu unbehandeltem Nadelholz wie Fichte oder Kiefer erheblich. Entscheidend ist jedoch: Verschiedene Hersteller arbeiten mit unterschiedlichen Parametern, was sich auf Farbton, Härte und Feuchteverhalten auswirkt. Die Produktspezifikationen des jeweiligen Herstellers sollten daher immer als Grundlage für die Einsatzentscheidung dienen.</w:t>
      </w:r>
    </w:p>
    <w:p>
      <w:pPr>
        <w:pStyle w:val="Heading1"/>
      </w:pPr>
      <w:r>
        <w:t>Grenzen, die Sie kennen sollten</w:t>
      </w:r>
    </w:p>
    <w:p>
      <w:r>
        <w:t>Trotz aller Vorteile bleibt thermisch modifiziertes Holz Holz mit klar definierten Grenzen. Es enthält keine chemische Schutzkomponente und ist nicht druckimprägniert. Direkter Kontakt mit feuchtem Erdreich, dauerhaftes Spritzwasser am Sockel oder ungeschützte Stirnseiten belasten das Material über seine Reserven hinaus. Auch bei stark bewitterten Flächen ohne Hinterlüftung entsteht Feuchtestau, der auf Dauer problematisch wird. Unter Sonnenlicht vergraut das Holz wie jedes andere und entwickelt eine silbergraue Patina, sofern kein Pflegeöl aufgetragen wird. Mechanische Stöße verzeiht das spröde Material zudem schlechter als natürliches Kernholz.</w:t>
      </w:r>
    </w:p>
    <w:p>
      <w:pPr>
        <w:pStyle w:val="Heading1"/>
      </w:pPr>
      <w:r>
        <w:t>Unterschiede zu anderen Außenhölzern</w:t>
      </w:r>
    </w:p>
    <w:p>
      <w:r>
        <w:t>Im Vergleich zu dauerhaften Kernhölzern wie Lärche oder Western Red Cedar bietet thermisch modifiziertes Holz eine gleichmäßigere Optik und weniger natürliche Harzausblutungen. Dafür fehlt die gewachsene Kernholzstruktur mit ihrer natürlichen Widerstandsfähigkeit. Gegenüber kesseldruckimprägniertem Holz hat es den Vorteil, frei von chemischen Schutzmitteln zu sein, ist jedoch bei direktem Wasserkontakt weniger widerstandsfähig. Die Wahl hängt letztlich nicht vom Produktnamen ab, sondern davon, wie das Brett am konkreten Einsatzort eingesetzt wird und ob es ausreichend abtrocknen kann.</w:t>
      </w:r>
    </w:p>
    <w:p>
      <w:pPr>
        <w:pStyle w:val="Heading1"/>
      </w:pPr>
      <w:r>
        <w:t>Praktische Planungshinweise</w:t>
      </w:r>
    </w:p>
    <w:p>
      <w:r>
        <w:t>Vor der Anschaffung empfiehlt es sich, den geplanten Aufbau am Gebäude genau zu prüfen: Ist ausreichend Abstand zu Spritzwasserzonen vorhanden? Wie sind die Anschlüsse gestaltet? Welche Pflege empfiehlt der Hersteller – und ist diese Pflege langfristig umsetzbar? Eine widerstandsfähigere Holzart kann dauerhaft feuchte Anschlüsse nicht kompensieren, und das gilt auch für thermisch modifiziertes Holz. Wer diese Zusammenhänge von Anfang an berücksichtigt, wird mit einer langlebigen und optisch ansprechenden Außenverkleidung belohnt.</w:t>
      </w:r>
    </w:p>
    <w:p>
      <w:pPr>
        <w:pStyle w:val="Heading1"/>
      </w:pPr>
      <w:r>
        <w:t>Weitere Dokumente zum Thema</w:t>
      </w:r>
    </w:p>
    <w:p>
      <w:hyperlink r:id="rId9">
        <w:r>
          <w:rPr>
            <w:color w:val="087E75"/>
          </w:rPr>
          <w:t>Thermisch modifiziertes Holz außen: Was es kann – und wo Grenzen liegen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verkleidungberlin/thermisch-modifiziertes-holz-aussen-eignung-grenzen/" TargetMode="External"/><Relationship Id="rId10" Type="http://schemas.openxmlformats.org/officeDocument/2006/relationships/hyperlink" Target="https://holzdach.bitbucket.io/holzverkleidungberlin/dateien/minimax-58ca34bd78c5159778fadfe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