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Dachgeschossausbau in Berlin: Diese 5 Punkte sollten Sie vor der Planung prüfen · Arbeitsblatt mit Checkliste</w:t>
      </w:r>
    </w:p>
    <w:p>
      <w:r>
        <w:t>Für die praktische Planung: Nach der Bestandsprüfung beginnt die eigentliche Planung: Wer einen Dachgeschossausbau in Berlin realisieren möchte, steht vor der Aufgabe, Architekt, Holzbaufachbetrieb und Genehmigungsbehörden zu koordinieren. Anders als im Neubau müssen bei Bestandsbauten vorhandene Strukturen erhalten und gleichzeitig moderne Wohnanforderungen integriert werden. Die folgenden Abschnitte beschreiben, wie Eigentümer den Übergang von der Voranalyse zur fertigen Wohnfläche strukturieren können.</w:t>
      </w:r>
    </w:p>
    <w:p>
      <w:pPr>
        <w:pStyle w:val="Heading1"/>
      </w:pPr>
      <w:r>
        <w:t>Planung mit Architekt und Fachbetrieb abstimmen</w:t>
      </w:r>
    </w:p>
    <w:p>
      <w:r>
        <w:t>Nach der Bestandsaufnahme erstellt der Architekt ein Entwurfskonzept, das die Ergebnisse der Vorprüfung aufgreift. In diesem Entwurf werden Raumzuschnitt, Gaubenstellungen und die Wahl der Dachfenster festgelegt. Die Abstimmung mit einem Holzbaufachbetrieb stellt sicher, dass die geplante Konstruktion technisch umsetzbar ist. Dabei werden Anschlüsse an das bestehende Mauerwerk, die Integration von Dämmung und die Statik der Dachgauben gemeinsam besprochen. Frühzeitige Abstimmungstermine reduzieren Nachträge während der Bauphase erheblich.</w:t>
      </w:r>
    </w:p>
    <w:p>
      <w:pPr>
        <w:pStyle w:val="Heading1"/>
      </w:pPr>
      <w:r>
        <w:t>Genehmigungsverfahren in Berlin verstehen</w:t>
      </w:r>
    </w:p>
    <w:p>
      <w:r>
        <w:t>In Berlin entscheidet das zuständige Bezirksamt über die Genehmigung des Dachgeschossausbaus. Abhängig vom Umfang des Vorhabens kann ein vereinfachtes Verfahren ausreichen oder ein vollständiger Bauantrag erforderlich sein. Besondere Aufmerksamkeit verdienen die Nachweise zu Wärmeschutz nach der Energieeinsparverordnung, der Schallschutz gegenüber Nachbargebäuden und die Anforderungen an den Brandschutz. Ein erfahrener Architekt übernimmt die Kommunikation mit der Bauaufsichtsbehörde und reicht die erforderlichen Unterlagen vollständig ein.</w:t>
      </w:r>
    </w:p>
    <w:p>
      <w:pPr>
        <w:pStyle w:val="Heading1"/>
      </w:pPr>
      <w:r>
        <w:t>Konstruktive Details beim Dachgeschossausbau</w:t>
      </w:r>
    </w:p>
    <w:p>
      <w:r>
        <w:t>Die Wahl der Konstruktionsart beeinflusst sowohl die Kosten als auch die Wohnqualität. Eine Aufsparrendämmung verbessert den Wärmeschutz, erfordert aber eine Anhebung der Dachhaut. Bei der Innendämmung müssen Dampfsperren sorgfältig geplant werden, um Feuchteschäden im Holzrahmenwerk zu vermeiden. Auch die Integration von Gauben verlangt exakte Detailplanung: Die Anschlüsse an die bestehende Dachfläche müssen dauerhaft dicht sein und die Wärmebrücken an den Übergängen minimiert werden.</w:t>
      </w:r>
    </w:p>
    <w:p>
      <w:pPr>
        <w:pStyle w:val="Heading1"/>
      </w:pPr>
      <w:r>
        <w:t>Tageslicht und Raumklima optimal gestalten</w:t>
      </w:r>
    </w:p>
    <w:p>
      <w:r>
        <w:t>Dachgeschossräume gewinnen durch sorgfältig positionierte Gauben und Dachfenster an Wohnqualität. Die Ausrichtung der Öffnungen beeinflusst die Lichtstimmung über den Tag und die solare Wärmeeinstrahlung. Für Schlafräume eignen sich nord- oder ostorientierte Fenster, während Wohnbereiche von westlichen oder südlichen Gauben profitieren. Ergänzend können Lichtschächte und Oberlichter Räume im hinteren Dachbereich mit Tageslicht versorgen, die sonst nur künstlich beleuchtet würden.</w:t>
      </w:r>
    </w:p>
    <w:p>
      <w:pPr>
        <w:pStyle w:val="Heading1"/>
      </w:pPr>
      <w:r>
        <w:t>Erschließung und Treppenzugang planen</w:t>
      </w:r>
    </w:p>
    <w:p>
      <w:r>
        <w:t>Der Zugang zum Dachgeschoss ist ein zentraler Planungspunkt. Bestehende Treppen im Altbau entsprechen häufig nicht den heutigen Anforderungen an Steigung und Laufbreite. Ein neuer Treppenzugang muss die Geschosshöhe überwinden und gleichzeitig den darunterliegenden Grundriss nicht unverhältnismäßig einschränken. In manchen Fällen bietet sich eine innenliegende Treppe an, die platzsparend in den Grundriss integriert wird. Die Abstimmung mit dem Bezirksamt klärt, ob für den neuen Zugang eine eigene Baugenehmigung erforderlich ist.</w:t>
      </w:r>
    </w:p>
    <w:p>
      <w:pPr>
        <w:pStyle w:val="Heading1"/>
      </w:pPr>
      <w:r>
        <w:t>Weitere Dokumente zum Thema</w:t>
      </w:r>
    </w:p>
    <w:p>
      <w:hyperlink r:id="rId9">
        <w:r>
          <w:rPr>
            <w:color w:val="087E75"/>
          </w:rPr>
          <w:t>Dachgeschossausbau in Berlin: Diese 5 Punkte sollten Sie vor der Planung prüfen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werkberlin/dachgeschossausbau-berlin-bestandspruefung-vor-planung/" TargetMode="External"/><Relationship Id="rId10" Type="http://schemas.openxmlformats.org/officeDocument/2006/relationships/hyperlink" Target="https://holzdach.bitbucket.io/holzwerkberlin/dateien/minimax-cf1b0b7152f5adeeafd00432/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