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beim Holzdachstuhl: Was Bauherren wissen sollten · Arbeitsblatt mit Checkliste</w:t>
      </w:r>
    </w:p>
    <w:p>
      <w:r>
        <w:t>Für die praktische Planung: Wer einen Holzdachstuhl plant, saniert oder energetisch aufwertet, sollte Schall nicht erst nach der Ausführung bewerten. Relevant sind zwei unterschiedliche Wege: Luftschall gelangt durch die Luft in den Dachraum, während Kontaktschall als Schwingung direkt durch Holz und Verbindungen wandert. Der Überblick zum Schallschutz beim Holzdachstuhl erläutert die grundlegenden Zusammenhänge. Für die Praxis reicht es jedoch nicht, Dämmung allein zu betrachten. Entscheidend ist, ob Dämmebene, Tragwerk und Anschlüsse sauber voneinander getrennt sind und welche Bauteile Schallbrücken bilden können.</w:t>
      </w:r>
    </w:p>
    <w:p>
      <w:pPr>
        <w:pStyle w:val="Heading1"/>
      </w:pPr>
      <w:r>
        <w:t>Welche Geräusche im Dachstuhl entstehen?</w:t>
      </w:r>
    </w:p>
    <w:p>
      <w:r>
        <w:t>Regen, Wind und Außengeräusche werden als Luftschall übertragen. Schritte auf dem Dachboden, Bewegungen von Bauteilen oder ihre Reaktion auf Temperaturschwankungen erzeugen dagegen Kontaktschall. Diese Unterscheidung ist wichtig, weil beide Arten unterschiedliche Maßnahmen erfordern. Eine gute Dämmung kann die Luftschallübertragung verringern, während elastische Zwischenlagen und nachgiebige Verbindungen vor allem die direkte Schwingungsübertragung im Tragwerk dämpfen. Auch die Nutzung des darunterliegenden Raums beeinflusst, welche Geräusche wahrgenommen werden und wo eine Verbesserung den größten Unterschied macht.</w:t>
      </w:r>
    </w:p>
    <w:p>
      <w:pPr>
        <w:pStyle w:val="Heading1"/>
      </w:pPr>
      <w:r>
        <w:t>Wie entstehen Schallbrücken am Dach?</w:t>
      </w:r>
    </w:p>
    <w:p>
      <w:r>
        <w:t>Besonders kritisch sind die Stellen, an denen Sparren, Pfetten, Auflager und Kehlbalken miteinander verbunden sind. Starre Verbindungen können Schwingungen direkt weiterleiten. Durchdringungen für Dachfenster, Schornsteine oder Entlüftungsleitungen unterbrechen die Konstruktion und schaffen zusätzliche Wege für Schallübertragung. Bei der Planung sollten deshalb nicht nur die sichtbaren Dämmflächen, sondern auch jedes Detail am Übergang zwischen Dämmebene und Tragwerk betrachtet werden. Der einzelne Dämmstoff allein sagt daher wenig über die tatsächliche Übertragung aus.</w:t>
      </w:r>
    </w:p>
    <w:p>
      <w:pPr>
        <w:pStyle w:val="Heading1"/>
      </w:pPr>
      <w:r>
        <w:t>Welche Maßnahmen sind planbar?</w:t>
      </w:r>
    </w:p>
    <w:p>
      <w:r>
        <w:t>Zu den sinnvollen Ansätzen gehören elastische Zwischenlagen an Auflagern und Fußpunkten sowie entkoppelte Kehlbalkenanschlüsse. Eine durchgehende, luftdichte Dämmebene mit Aufdecken- oder Zwischensparren-Dämmung ergänzt diese Maßnahmen, weil auch Übertragungen über Lücken und Spalten vermieden werden. Der Dachstuhl-Ratgeber kann dabei helfen, Verbindungen und Anschlüsse zu unterscheiden. Vor der Festlegung sollte geklärt werden, welche Funktion das Bauteil hat, welche Schwingungen vermieden werden sollen und welche konstruktiven Anforderungen parallel bestehen. So werden schalltechnische und statische Ziele nicht getrennt voneinander geplant.</w:t>
      </w:r>
    </w:p>
    <w:p>
      <w:pPr>
        <w:pStyle w:val="Heading1"/>
      </w:pPr>
      <w:r>
        <w:t>Was ist bei Sanierungen zu prüfen?</w:t>
      </w:r>
    </w:p>
    <w:p>
      <w:r>
        <w:t>Vor Umbau oder energetischer Ertüchtigung sollte der Bestand als zusammenhängendes System erfasst werden. Dazu gehören vorhandene Sparren und Pfetten, ihre Auflager, Fußpunkte, Kehlbalkenanschlüsse, Durchdringungen sowie die vorhandene Dämmung. Wichtig ist außerdem die Holzfeuchte: Sie beeinflusst Quell- und Schwindverhalten, die Passgenauigkeit von Anschlüssen und damit deren langfristige Funktion. Messungen können zeigen, ob das Holz in einem geeigneten Zustand ist. Unzugängliche Anschlüsse und spätere Undichtigkeiten lassen sich häufig erst dann zuverlässig bewerten, wenn der gesamte Aufbau frühzeitig erfasst wird.</w:t>
      </w:r>
    </w:p>
    <w:p>
      <w:pPr>
        <w:pStyle w:val="Heading1"/>
      </w:pPr>
      <w:r>
        <w:t>Wann ist eine fachliche Abstimmung sinnvoll?</w:t>
      </w:r>
    </w:p>
    <w:p>
      <w:r>
        <w:t>Bei größeren Sanierungen, Umbauten oder neuen Dämmkonzepten empfiehlt sich die frühzeitige Abstimmung mit einem Tragwerksplaner. Dabei können schalltechnische Anforderungen, Statik, Genehmigungsfragen und konstruktive Details gemeinsam berücksichtigt werden. Auch die Frage, ob eine Genehmigung erforderlich oder eine Genehmigungsfreistellung möglich ist, sollte nicht bis zum Abschluss der Planung offen bleiben. Die konkrete Ausführung hängt vom vorhandenen Dachaufbau ab. Eine belastbare Entscheidung setzt deshalb eine Bestandsaufnahme, eine klare Beschreibung des Schallproblems und abgestimmte Detailpläne voraus.</w:t>
      </w:r>
    </w:p>
    <w:p>
      <w:pPr>
        <w:pStyle w:val="Heading1"/>
      </w:pPr>
      <w:r>
        <w:t>Weitere Dokumente zum Thema</w:t>
      </w:r>
    </w:p>
    <w:p>
      <w:hyperlink r:id="rId9">
        <w:r>
          <w:rPr>
            <w:color w:val="087E75"/>
          </w:rPr>
          <w:t>Schallschutz beim Holzdachstuhl: Was Bauherren wissen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stuhl/schallschutz-holzdachstuhl-kontakt-luftschall/" TargetMode="External"/><Relationship Id="rId10" Type="http://schemas.openxmlformats.org/officeDocument/2006/relationships/hyperlink" Target="https://holzdach.bitbucket.io/spreedachstuhl/dateien/minimax-52d426555c07cbddffafd9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